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</w:pPr>
      <w:r w:rsidRPr="006777F7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>"THE EXCUSES OF MOSES"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6777F7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                             Exodus 3:1-4:17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INTRODUCTION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1. When God appeared to Moses at the burning bush...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a. He called him to the task of leading the children of Israel out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of Egyptian bondage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b. In response, Moses gave excuses as to why he did not think he was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the man for the job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2. The excuses of Moses, and God's response to them, will serve as the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basis for our study...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a. For in a similar way, as God's people today, we have received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from God a special calling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b. Not to go to a country to deliver those in physical bondage, but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to a world to deliver those in the bondage of sin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Mk 16:15;</w:t>
      </w:r>
      <w:r w:rsidR="00B36DFD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  1 </w:t>
      </w:r>
      <w:proofErr w:type="spellStart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Pe</w:t>
      </w:r>
      <w:proofErr w:type="spellEnd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2:9-10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-- Too often, though, we behave just like Moses, making the very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same excuses!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[Let's begin by reading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3:1-10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, refreshing our memories of how God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ca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lled Moses (read).  Reminded of this call, we are now ready to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co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nsider the first of five excuses given by Moses...]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I.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  <w:t>"WHO AM I?"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A. FOUND IN EXO 3:11...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Though Moses was once a member of the ruling house of Egypt...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a. He was now but a lowly shepherd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</w:t>
      </w:r>
      <w:proofErr w:type="gramStart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b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. 40 years had passed since he had been in Egypt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c. He was an 80 year old man, already past the average life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span for his generation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-- This prompted Moses to wonder whether he was the right man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for the job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But God's response was quick, and should have been adequate...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a.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"I will certainly be with you..." - Exo 3:12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God promised to be with Moses, and this alone should have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been sufficient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c. As Paul later wrote,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"If God is for us, who can be against</w:t>
      </w:r>
      <w:r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us?" - Ro 8:31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B. SOME USE THIS SAME EXCUSE TODAY...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Trying to excuse ourselves by believing that we are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insufficient for the task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a. It is true that by ourselves that we are insufficient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b. But God can make us sufficient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2 Co 3:5-6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c. Look what He did with the apostles! (</w:t>
      </w:r>
      <w:proofErr w:type="gramStart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uneducated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and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untrained men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Ac 4:13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)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Through Jesus, God has provided us the same assurance given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Moses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Mt 28:20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3. With His help, we can accomplish anything He wants us to do!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- </w:t>
      </w:r>
      <w:proofErr w:type="spellStart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Ph</w:t>
      </w:r>
      <w:proofErr w:type="spellEnd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4:13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[As will be apparent later, any excuse for not doing what the Lord has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proofErr w:type="gramStart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called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us to do is simply a smokescreen.  So it was with Moses, and we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proofErr w:type="gramStart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find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him quickly coming up with another excuse...]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II.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  <w:t>"WHAT SHALL I SAY?"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lastRenderedPageBreak/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A. THIS EXCUSE IS FOUND IN EXO 3:13...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Moses knew that should he go to the children of Israel, there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were bound to be questions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a. Such as, "Who is this God who sent you to us?"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And perhaps, "Why are we to leave this country we have come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to consider our home for over 400 years?"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-- Moses expresses inadequacy in knowing what to say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Again, God's response was quick...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a.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"Thus you shall say..." - Exo 3:14-15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God tells Moses what he needs to say in response to their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questions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B. AGAIN, A SIMILAR EXCUSE IS SOMETIMES GIVEN TODAY...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We try to excuse ourselves by saying that our knowledge is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inadequate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But God has told us what to say...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a. It is really quite simple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Mk 16:15-16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b. How simple?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1 Co 15:1-4; 2:2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[And so, as with Moses, we have no reason for saying "what shall I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s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ay?"  As we return to Moses, we see that despite God instructing him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what to say, he soon raises a third objection...]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III.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  <w:t>"SUPPOSE THEY WILL NOT BELIEVE ME?"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A. THIS EXCUSE IS FOUND IN EXO 4:1...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Now that he knows what to say, he balks at the idea that the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people may not listen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a. Is he afraid of failing?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Has he already forgotten that God will be with him?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God responds by equipping him with several convincing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proofs...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a. The ROD, which turns into a serpent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4:2-5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b. His OWN HAND, which turns into leprosy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4:6-8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c. The WATER, which will turn to blood when dropped on the dry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ground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4:9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B. SOME HESITATE TO SHARE THE GOSPEL FOR THE SAME REASON...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The fear of failure keeps them from trying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But just as God gave Moses convincing proofs, so He has given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us the evidences necessary to convince the honest and sincere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person...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</w:t>
      </w:r>
      <w:proofErr w:type="gramStart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a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. The Word of God, able to produce faith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Ro 10:17; </w:t>
      </w:r>
      <w:proofErr w:type="spellStart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Jn</w:t>
      </w:r>
      <w:proofErr w:type="spellEnd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20:</w:t>
      </w:r>
      <w:r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30-31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Especially its evidences concerning the resurrection of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Christ, fulfilled prophecy, etc.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-- With such aids, we cannot justify our inactivity in sharing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the gospel with others!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[You would think by now Moses would accept the call; but a fourth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excuse is quickly given.]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IV.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  <w:t>"I AM SLOW OF SPEECH AND SLOW OF TONGUE"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A. WE FIND THIS EXCUSE IN EXO 4:10...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Moses claims that he is not an eloquent speaker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But God is not moved by this objection...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lastRenderedPageBreak/>
        <w:t xml:space="preserve">         a. He already knows the inability of those He calls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4:11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But He is able to make up for anyone's shortcomings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    1) Again, promising to be with Moses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4:12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    2) He had even arranged for Aaron to be Moses' mouthpiece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      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4:14-16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(who was sent earlier so as to arrive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about this time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4:27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)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B. SOME CHRISTIANS TRY TO USE THIS EXCUSE AS WELL...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 1. But it did not stop the apostle Paul - cf.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1 Co 2:1</w:t>
      </w:r>
      <w:proofErr w:type="gramStart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,3</w:t>
      </w:r>
      <w:proofErr w:type="gramEnd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-4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It has not stopped others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a. I know of some who overcame speech impediments to become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preachers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    b. I know of one who despite stammering would preach any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opportunity he could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3. At the very least, we can make use of those who can speak by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arranging studies for them with others (as did Cornelius -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Ac 10:24</w:t>
      </w:r>
      <w:proofErr w:type="gramStart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,33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)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[We have considered four excuses that Moses gave; but as mentioned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e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arlier, they were really smokescreens.  The true reason for all these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excuses is revealed in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4:13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...]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V.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  <w:t>"PLEASE SEND...WHOMEVER ELSE YOU MAY SEND"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A. MOSES SIMPLY DID NOT WANT TO GO!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The previous excuses were simply a smokescreen attempt to hide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this fact!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Now that the smokescreen is removed, God's impatience with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Moses becomes evident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a. His anger was kindled against Moses -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Exo 4:14a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    b. Read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verses 15-17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with an emphasis on the word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"shall"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to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appreciate the anger of the Lord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B. BRETHREN, THE SAME </w:t>
      </w:r>
      <w:proofErr w:type="gramStart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IS</w:t>
      </w:r>
      <w:proofErr w:type="gramEnd"/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TRUE WITH US TODAY!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1. Any and every excuse we could offer is only a smokescreen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2. We really would rather that God use someone else!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3. We really don't want to do what God has called us to do!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    4. </w:t>
      </w:r>
      <w:r w:rsidR="00B36DFD">
        <w:rPr>
          <w:rFonts w:asciiTheme="majorHAnsi" w:eastAsia="Times New Roman" w:hAnsiTheme="majorHAnsi" w:cs="Times New Roman"/>
          <w:color w:val="000000"/>
          <w:sz w:val="24"/>
          <w:szCs w:val="24"/>
        </w:rPr>
        <w:t>So friends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, the anger of the Lord is kindled against those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who do not live up to their calling!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    -- If we have been making excuses, we need to repent!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  <w:r w:rsidRPr="006777F7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  <w:t>CONCLUSION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u w:val="single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1. With Moses, we know the rest of the story...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a. He answered the call, and went to Egypt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b. With the help of God, he delivered the children of Israel out of</w:t>
      </w: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Egyptian bondage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2. </w:t>
      </w:r>
      <w:proofErr w:type="gramStart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But</w:t>
      </w:r>
      <w:proofErr w:type="gramEnd"/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what about us?  What will be the rest of our story?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a. Shall we heed the call to preach the gospel to the lost?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   b. Or shall we make excuses and one day suffer the wrath of God?</w:t>
      </w:r>
    </w:p>
    <w:p w:rsidR="00B36DFD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   </w:t>
      </w:r>
    </w:p>
    <w:p w:rsidR="006777F7" w:rsidRPr="006777F7" w:rsidRDefault="00B36DFD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Students, be encouraged. Let us not be like </w:t>
      </w:r>
      <w:bookmarkStart w:id="0" w:name="_GoBack"/>
      <w:bookmarkEnd w:id="0"/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those who </w:t>
      </w:r>
      <w:r w:rsidR="006777F7"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make</w:t>
      </w:r>
      <w:r w:rsid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="006777F7" w:rsidRPr="006777F7">
        <w:rPr>
          <w:rFonts w:asciiTheme="majorHAnsi" w:eastAsia="Times New Roman" w:hAnsiTheme="majorHAnsi" w:cs="Times New Roman"/>
          <w:color w:val="000000"/>
          <w:sz w:val="24"/>
          <w:szCs w:val="24"/>
        </w:rPr>
        <w:t>excuses...</w:t>
      </w:r>
    </w:p>
    <w:p w:rsidR="006777F7" w:rsidRPr="006777F7" w:rsidRDefault="006777F7" w:rsidP="00677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sectPr w:rsidR="006777F7" w:rsidRPr="006777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7F7"/>
    <w:rsid w:val="006777F7"/>
    <w:rsid w:val="00B36DFD"/>
    <w:rsid w:val="00D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777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777F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777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777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777F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777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2016-01-28T02:46:00Z</dcterms:created>
  <dcterms:modified xsi:type="dcterms:W3CDTF">2016-03-15T16:09:00Z</dcterms:modified>
</cp:coreProperties>
</file>